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DC" w:rsidRDefault="00792E65">
      <w:r>
        <w:rPr>
          <w:rStyle w:val="a5"/>
          <w:rFonts w:ascii="Open Sans;Arial;sans-serif" w:hAnsi="Open Sans;Arial;sans-serif"/>
          <w:b w:val="0"/>
          <w:color w:val="000000"/>
        </w:rPr>
        <w:t>Политика в отношении обработки персональных данных</w:t>
      </w:r>
      <w:r>
        <w:br/>
        <w:t>3. Основные права и обязанности Оператора</w:t>
      </w:r>
    </w:p>
    <w:p w:rsidR="003E58DC" w:rsidRDefault="00792E65">
      <w:pPr>
        <w:pStyle w:val="a1"/>
      </w:pPr>
      <w:r>
        <w:t>3.1. Оператор имеет право:</w:t>
      </w:r>
    </w:p>
    <w:p w:rsidR="003E58DC" w:rsidRDefault="00792E65">
      <w:pPr>
        <w:pStyle w:val="a1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E58DC" w:rsidRDefault="00792E65">
      <w:pPr>
        <w:pStyle w:val="a1"/>
      </w:pPr>
      <w:r>
        <w:t xml:space="preserve">– в случае отзыва </w:t>
      </w:r>
      <w:r>
        <w:t>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E58DC" w:rsidRDefault="00792E65">
      <w:pPr>
        <w:pStyle w:val="a1"/>
      </w:pPr>
      <w:r>
        <w:t>– самостоятельно опр</w:t>
      </w:r>
      <w:r>
        <w:t>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</w:t>
      </w:r>
      <w:r>
        <w:t>х данных или другими федеральными законами.</w:t>
      </w:r>
    </w:p>
    <w:p w:rsidR="003E58DC" w:rsidRDefault="00792E65">
      <w:pPr>
        <w:pStyle w:val="a1"/>
      </w:pPr>
      <w:r>
        <w:t>3.2. Оператор обязан:</w:t>
      </w:r>
    </w:p>
    <w:p w:rsidR="003E58DC" w:rsidRDefault="00792E65">
      <w:pPr>
        <w:pStyle w:val="a1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E58DC" w:rsidRDefault="00792E65">
      <w:pPr>
        <w:pStyle w:val="a1"/>
      </w:pPr>
      <w:r>
        <w:t xml:space="preserve">– организовывать обработку персональных данных в порядке, установленном </w:t>
      </w:r>
      <w:r>
        <w:t>действующим законодательством РФ;</w:t>
      </w:r>
    </w:p>
    <w:p w:rsidR="003E58DC" w:rsidRDefault="00792E65">
      <w:pPr>
        <w:pStyle w:val="a1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E58DC" w:rsidRDefault="00792E65">
      <w:pPr>
        <w:pStyle w:val="a1"/>
      </w:pPr>
      <w:r>
        <w:t>– сообщать в уполномоченный орган по защите прав субъектов персональн</w:t>
      </w:r>
      <w:r>
        <w:t xml:space="preserve">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запроса;</w:t>
      </w:r>
    </w:p>
    <w:p w:rsidR="003E58DC" w:rsidRDefault="00792E65">
      <w:pPr>
        <w:pStyle w:val="a1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E58DC" w:rsidRDefault="00792E65">
      <w:pPr>
        <w:pStyle w:val="a1"/>
      </w:pPr>
      <w:r>
        <w:t>– принимать правов</w:t>
      </w:r>
      <w:r>
        <w:t>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</w:t>
      </w:r>
      <w:r>
        <w:t>твий в отношении персональных данных;</w:t>
      </w:r>
    </w:p>
    <w:p w:rsidR="003E58DC" w:rsidRDefault="00792E65">
      <w:pPr>
        <w:pStyle w:val="a1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E58DC" w:rsidRDefault="00792E65">
      <w:pPr>
        <w:pStyle w:val="a1"/>
      </w:pPr>
      <w:r>
        <w:t>– исполнять</w:t>
      </w:r>
      <w:r>
        <w:t xml:space="preserve"> иные обязанности, предусмотренные Законом о персональных данных.</w:t>
      </w:r>
    </w:p>
    <w:p w:rsidR="003E58DC" w:rsidRDefault="00792E65">
      <w:pPr>
        <w:pStyle w:val="a1"/>
      </w:pPr>
      <w:r>
        <w:t>4. Основные права и обязанности субъектов персональных данных</w:t>
      </w:r>
    </w:p>
    <w:p w:rsidR="003E58DC" w:rsidRDefault="00792E65">
      <w:pPr>
        <w:pStyle w:val="a1"/>
      </w:pPr>
      <w:r>
        <w:t>4.1. Субъекты персональных данных имеют право:</w:t>
      </w:r>
    </w:p>
    <w:p w:rsidR="003E58DC" w:rsidRDefault="00792E65">
      <w:pPr>
        <w:pStyle w:val="a1"/>
      </w:pPr>
      <w:r>
        <w:t>– получать информацию, касающуюся обработки его персональных данных, за исключени</w:t>
      </w:r>
      <w:r>
        <w:t>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</w:t>
      </w:r>
      <w:r>
        <w:t xml:space="preserve">чаев, когда имеются законные основания для раскрытия таких </w:t>
      </w:r>
      <w:r>
        <w:lastRenderedPageBreak/>
        <w:t xml:space="preserve">персональных данных. </w:t>
      </w:r>
      <w:proofErr w:type="gramStart"/>
      <w:r>
        <w:t>Перечень информации и порядок ее получения установлен Законом о персональных данных;</w:t>
      </w:r>
      <w:proofErr w:type="gramEnd"/>
    </w:p>
    <w:p w:rsidR="003E58DC" w:rsidRDefault="00792E65">
      <w:pPr>
        <w:pStyle w:val="a1"/>
      </w:pPr>
      <w:r>
        <w:t>– требовать от оператора уточнения его персональных данных, их блокирования или уничтожения</w:t>
      </w:r>
      <w:r>
        <w:t xml:space="preserve">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E58DC" w:rsidRDefault="00792E65">
      <w:pPr>
        <w:pStyle w:val="a1"/>
      </w:pPr>
      <w:r>
        <w:t>– выдвигать условие предв</w:t>
      </w:r>
      <w:r>
        <w:t>арительного согласия при обработке персональных данных в целях продвижения на рынке товаров, работ и услуг;</w:t>
      </w:r>
    </w:p>
    <w:p w:rsidR="003E58DC" w:rsidRDefault="00792E65">
      <w:pPr>
        <w:pStyle w:val="a1"/>
      </w:pPr>
      <w:r>
        <w:t>– на отзыв согласия на обработку персональных данных;</w:t>
      </w:r>
    </w:p>
    <w:p w:rsidR="003E58DC" w:rsidRDefault="00792E65">
      <w:pPr>
        <w:pStyle w:val="a1"/>
      </w:pPr>
      <w:r>
        <w:t>– обжаловать в уполномоченный орган по защите прав субъектов персональных данных или в судебно</w:t>
      </w:r>
      <w:r>
        <w:t>м порядке неправомерные действия или бездействие Оператора при обработке его персональных данных;</w:t>
      </w:r>
    </w:p>
    <w:p w:rsidR="003E58DC" w:rsidRDefault="00792E65">
      <w:pPr>
        <w:pStyle w:val="a1"/>
      </w:pPr>
      <w:r>
        <w:t>– на осуществление иных прав, предусмотренных законодательством РФ.</w:t>
      </w:r>
    </w:p>
    <w:p w:rsidR="003E58DC" w:rsidRDefault="00792E65">
      <w:pPr>
        <w:pStyle w:val="a1"/>
      </w:pPr>
      <w:r>
        <w:t>4.2. Субъекты персональных данных обязаны:</w:t>
      </w:r>
    </w:p>
    <w:p w:rsidR="003E58DC" w:rsidRDefault="00792E65">
      <w:pPr>
        <w:pStyle w:val="a1"/>
      </w:pPr>
      <w:r>
        <w:t xml:space="preserve">– предоставлять Оператору достоверные данные о </w:t>
      </w:r>
      <w:r>
        <w:t>себе;</w:t>
      </w:r>
    </w:p>
    <w:p w:rsidR="003E58DC" w:rsidRDefault="00792E65">
      <w:pPr>
        <w:pStyle w:val="a1"/>
      </w:pPr>
      <w:r>
        <w:t>– сообщать Оператору об уточнении (обновлении, изменении) своих персональных данных.</w:t>
      </w:r>
    </w:p>
    <w:p w:rsidR="003E58DC" w:rsidRDefault="00792E65">
      <w:pPr>
        <w:pStyle w:val="a1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</w:t>
      </w:r>
      <w:r>
        <w:t>оответствии с законодательством РФ.</w:t>
      </w:r>
    </w:p>
    <w:p w:rsidR="003E58DC" w:rsidRDefault="00792E65">
      <w:pPr>
        <w:pStyle w:val="a1"/>
      </w:pPr>
      <w:r>
        <w:t>5. Оператор может обрабатывать следующие персональные данные Пользователя</w:t>
      </w:r>
    </w:p>
    <w:p w:rsidR="003E58DC" w:rsidRDefault="00792E65">
      <w:pPr>
        <w:pStyle w:val="a1"/>
      </w:pPr>
      <w:r>
        <w:t>5.1. Фамилия, имя, отчество.</w:t>
      </w:r>
    </w:p>
    <w:p w:rsidR="003E58DC" w:rsidRDefault="00792E65">
      <w:pPr>
        <w:pStyle w:val="a1"/>
      </w:pPr>
      <w:r>
        <w:t>5.2. Электронный адрес.</w:t>
      </w:r>
    </w:p>
    <w:p w:rsidR="003E58DC" w:rsidRDefault="00792E65">
      <w:pPr>
        <w:pStyle w:val="a1"/>
      </w:pPr>
      <w:r>
        <w:t>5.3. Номера телефонов.</w:t>
      </w:r>
    </w:p>
    <w:p w:rsidR="003E58DC" w:rsidRDefault="00792E65">
      <w:pPr>
        <w:pStyle w:val="a1"/>
      </w:pPr>
      <w:r>
        <w:t xml:space="preserve">5.4. Также на сайте происходит сбор и обработка обезличенных данных о </w:t>
      </w:r>
      <w:r>
        <w:t xml:space="preserve">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Гугл Аналитика и других).</w:t>
      </w:r>
    </w:p>
    <w:p w:rsidR="003E58DC" w:rsidRDefault="00792E65">
      <w:pPr>
        <w:pStyle w:val="a1"/>
      </w:pPr>
      <w:r>
        <w:t>5.5. Вышеперечисленные данные далее по тексту Политики объединены общим понятием Персональные данные.</w:t>
      </w:r>
    </w:p>
    <w:p w:rsidR="003E58DC" w:rsidRDefault="00792E65">
      <w:pPr>
        <w:pStyle w:val="a1"/>
      </w:pPr>
      <w:r>
        <w:t>5.6. Обработка специальных категор</w:t>
      </w:r>
      <w:r>
        <w:t>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3E58DC" w:rsidRDefault="00792E65">
      <w:pPr>
        <w:pStyle w:val="a1"/>
      </w:pPr>
      <w:r>
        <w:t>5.7. Обработка персональных данных, разрешенных для распространения, из чис</w:t>
      </w:r>
      <w:r>
        <w:t>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3E58DC" w:rsidRDefault="00792E65">
      <w:pPr>
        <w:pStyle w:val="a1"/>
      </w:pPr>
      <w:r>
        <w:t>5.8. Согласие Пользователя на обработку персональных</w:t>
      </w:r>
      <w:r>
        <w:t xml:space="preserve">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</w:t>
      </w:r>
      <w:r>
        <w:lastRenderedPageBreak/>
        <w:t>персональных данных. Требования к содержанию такого соглас</w:t>
      </w:r>
      <w:r>
        <w:t>ия устанавливаются уполномоченным органом по защите прав субъектов персональных данных.</w:t>
      </w:r>
    </w:p>
    <w:p w:rsidR="003E58DC" w:rsidRDefault="00792E65">
      <w:pPr>
        <w:pStyle w:val="a1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3E58DC" w:rsidRDefault="00792E65">
      <w:pPr>
        <w:pStyle w:val="a1"/>
      </w:pPr>
      <w:r>
        <w:t xml:space="preserve">5.8.2 Оператор обязан в срок не </w:t>
      </w:r>
      <w:r>
        <w:t>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3E58DC" w:rsidRDefault="00792E65">
      <w:pPr>
        <w:pStyle w:val="a1"/>
      </w:pPr>
      <w:r>
        <w:t>5.8.3 Пе</w:t>
      </w:r>
      <w:r>
        <w:t>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</w:t>
      </w:r>
      <w:r>
        <w:t>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</w:t>
      </w:r>
      <w:r>
        <w:t>и персональные данные могут обрабатываться только Оператором, которому оно направлено.</w:t>
      </w:r>
    </w:p>
    <w:p w:rsidR="003E58DC" w:rsidRDefault="00792E65">
      <w:pPr>
        <w:pStyle w:val="a1"/>
      </w:pPr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</w:t>
      </w:r>
      <w:r>
        <w:t>8.3 настоящей Политики в отношении обработки персональных данных.</w:t>
      </w:r>
    </w:p>
    <w:p w:rsidR="003E58DC" w:rsidRDefault="00792E65">
      <w:pPr>
        <w:pStyle w:val="a1"/>
      </w:pPr>
      <w:r>
        <w:t>6. Принципы обработки персональных данных</w:t>
      </w:r>
    </w:p>
    <w:p w:rsidR="003E58DC" w:rsidRDefault="00792E65">
      <w:pPr>
        <w:pStyle w:val="a1"/>
      </w:pPr>
      <w:r>
        <w:t>6.1. Обработка персональных данных осуществляется на законной и справедливой основе.</w:t>
      </w:r>
    </w:p>
    <w:p w:rsidR="003E58DC" w:rsidRDefault="00792E65">
      <w:pPr>
        <w:pStyle w:val="a1"/>
      </w:pPr>
      <w:r>
        <w:t>6.2. Обработка персональных данных ограничивается достижением к</w:t>
      </w:r>
      <w:r>
        <w:t>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E58DC" w:rsidRDefault="00792E65">
      <w:pPr>
        <w:pStyle w:val="a1"/>
      </w:pPr>
      <w:r>
        <w:t>6.3. Не допускается объединение баз данных, содержащих персональные данные, обработка которых осуществляется в</w:t>
      </w:r>
      <w:r>
        <w:t xml:space="preserve"> целях, несовместимых между собой.</w:t>
      </w:r>
    </w:p>
    <w:p w:rsidR="003E58DC" w:rsidRDefault="00792E65">
      <w:pPr>
        <w:pStyle w:val="a1"/>
      </w:pPr>
      <w:r>
        <w:t>6.4. Обработке подлежат только персональные данные, которые отвечают целям их обработки.</w:t>
      </w:r>
    </w:p>
    <w:p w:rsidR="003E58DC" w:rsidRDefault="00792E65">
      <w:pPr>
        <w:pStyle w:val="a1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</w:t>
      </w:r>
      <w:r>
        <w:t>абатываемых персональных данных по отношению к заявленным целям их обработки.</w:t>
      </w:r>
    </w:p>
    <w:p w:rsidR="003E58DC" w:rsidRDefault="00792E65">
      <w:pPr>
        <w:pStyle w:val="a1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</w:t>
      </w:r>
      <w:r>
        <w:t>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3E58DC" w:rsidRDefault="00792E65">
      <w:pPr>
        <w:pStyle w:val="a1"/>
      </w:pPr>
      <w:r>
        <w:t>6.7. Хранение персональных данных осуществляется в форме, позволяющей определить субъекта персональных данных, н</w:t>
      </w:r>
      <w:r>
        <w:t>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</w:t>
      </w:r>
      <w:r>
        <w:t xml:space="preserve">брабатываемые персональные данные </w:t>
      </w:r>
      <w:r>
        <w:lastRenderedPageBreak/>
        <w:t>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E58DC" w:rsidRDefault="00792E65">
      <w:pPr>
        <w:pStyle w:val="a1"/>
      </w:pPr>
      <w:r>
        <w:t>7. Цели обработки персональных данных</w:t>
      </w:r>
    </w:p>
    <w:p w:rsidR="003E58DC" w:rsidRDefault="00792E65">
      <w:pPr>
        <w:pStyle w:val="a1"/>
      </w:pPr>
      <w:r>
        <w:t>7.1. Цель обра</w:t>
      </w:r>
      <w:r>
        <w:t>ботки персональных данных Пользователя:</w:t>
      </w:r>
    </w:p>
    <w:p w:rsidR="003E58DC" w:rsidRDefault="00792E65">
      <w:pPr>
        <w:pStyle w:val="a1"/>
      </w:pPr>
      <w:r>
        <w:t>– информирование Пользователя посредством отправки электронных писем;</w:t>
      </w:r>
    </w:p>
    <w:p w:rsidR="003E58DC" w:rsidRDefault="00792E65">
      <w:pPr>
        <w:pStyle w:val="a1"/>
      </w:pPr>
      <w:r>
        <w:t>– заключение, исполнение и прекращение гражданско-правовых договоров;</w:t>
      </w:r>
    </w:p>
    <w:p w:rsidR="003E58DC" w:rsidRDefault="00792E65">
      <w:pPr>
        <w:pStyle w:val="a1"/>
      </w:pPr>
      <w:r>
        <w:t>– предоставление доступа Пользователю к сервисам, информации и/или материала</w:t>
      </w:r>
      <w:r>
        <w:t xml:space="preserve">м, содержащимся на веб-сайте </w:t>
      </w:r>
      <w:r w:rsidRPr="00792E65">
        <w:rPr>
          <w:rFonts w:hint="eastAsia"/>
        </w:rPr>
        <w:t>http://uquantum.soholms.com</w:t>
      </w:r>
      <w:r>
        <w:t>;</w:t>
      </w:r>
    </w:p>
    <w:p w:rsidR="003E58DC" w:rsidRDefault="00792E65">
      <w:pPr>
        <w:pStyle w:val="a1"/>
      </w:pPr>
      <w:r>
        <w:t>– уточнение деталей заказа.</w:t>
      </w:r>
    </w:p>
    <w:p w:rsidR="003E58DC" w:rsidRDefault="00792E65">
      <w:pPr>
        <w:pStyle w:val="a1"/>
      </w:pPr>
      <w: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</w:t>
      </w:r>
      <w:r>
        <w:t>ься от получения информационных сообщений, направив Оператору письмо на адрес электронной почты uquantum@yandex.ru с пометкой «Отказ от уведомлений о новых продуктах и услугах и специальных предложениях».</w:t>
      </w:r>
    </w:p>
    <w:p w:rsidR="003E58DC" w:rsidRDefault="00792E65">
      <w:pPr>
        <w:pStyle w:val="a1"/>
      </w:pPr>
      <w:r>
        <w:t xml:space="preserve">7.3. Обезличенные данные Пользователей, собираемые </w:t>
      </w:r>
      <w:r>
        <w:t xml:space="preserve">с помощью сервисов </w:t>
      </w:r>
      <w:proofErr w:type="gramStart"/>
      <w:r>
        <w:t>интернет-статистики</w:t>
      </w:r>
      <w:proofErr w:type="gram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3E58DC" w:rsidRDefault="00792E65">
      <w:pPr>
        <w:pStyle w:val="a1"/>
      </w:pPr>
      <w:r>
        <w:t>8. Правовые основания обработки персональных данных</w:t>
      </w:r>
    </w:p>
    <w:p w:rsidR="003E58DC" w:rsidRDefault="00792E65">
      <w:pPr>
        <w:pStyle w:val="a1"/>
      </w:pPr>
      <w:r>
        <w:t xml:space="preserve">8.1. Правовыми основаниями обработки персональных данных </w:t>
      </w:r>
      <w:r>
        <w:t>Оператором являются:</w:t>
      </w:r>
    </w:p>
    <w:p w:rsidR="003E58DC" w:rsidRDefault="00792E65">
      <w:pPr>
        <w:pStyle w:val="a1"/>
      </w:pPr>
      <w:r>
        <w:t>– договоры, заключаемые между оператором и субъектом персональных данных;</w:t>
      </w:r>
    </w:p>
    <w:p w:rsidR="003E58DC" w:rsidRDefault="00792E65">
      <w:pPr>
        <w:pStyle w:val="a1"/>
      </w:pPr>
      <w:r>
        <w:t>– федеральные законы, иные нормативно-правовые акты в сфере защиты персональных данных;</w:t>
      </w:r>
    </w:p>
    <w:p w:rsidR="003E58DC" w:rsidRDefault="00792E65">
      <w:pPr>
        <w:pStyle w:val="a1"/>
      </w:pPr>
      <w:r>
        <w:t xml:space="preserve">– согласия Пользователей на обработку их персональных данных, на </w:t>
      </w:r>
      <w:r>
        <w:t>обработку персональных данных, разрешенных для распространения.</w:t>
      </w:r>
    </w:p>
    <w:p w:rsidR="003E58DC" w:rsidRDefault="00792E65">
      <w:pPr>
        <w:pStyle w:val="a1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Pr="00834EAF">
          <w:rPr>
            <w:rStyle w:val="a9"/>
            <w:rFonts w:hint="eastAsia"/>
          </w:rPr>
          <w:t>http://uquantum.soholms.com</w:t>
        </w:r>
      </w:hyperlink>
      <w: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3E58DC" w:rsidRDefault="00792E65">
      <w:pPr>
        <w:pStyle w:val="a1"/>
      </w:pPr>
      <w:r>
        <w:t>8.3. Оператор обрабатывает обезличенные данные о</w:t>
      </w:r>
      <w:r>
        <w:t xml:space="preserve">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3E58DC" w:rsidRDefault="00792E65">
      <w:pPr>
        <w:pStyle w:val="a1"/>
      </w:pPr>
      <w:r>
        <w:t>8.4. Субъект персональных данных самостоятельно принимает решение о предоставлении его персональных д</w:t>
      </w:r>
      <w:r>
        <w:t>анных и дает согласие свободно, своей волей и в своем интересе.</w:t>
      </w:r>
    </w:p>
    <w:p w:rsidR="003E58DC" w:rsidRDefault="00792E65">
      <w:pPr>
        <w:pStyle w:val="a1"/>
      </w:pPr>
      <w:r>
        <w:t>9. Условия обработки персональных данных</w:t>
      </w:r>
    </w:p>
    <w:p w:rsidR="003E58DC" w:rsidRDefault="00792E65">
      <w:pPr>
        <w:pStyle w:val="a1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E58DC" w:rsidRDefault="00792E65">
      <w:pPr>
        <w:pStyle w:val="a1"/>
      </w:pPr>
      <w:r>
        <w:lastRenderedPageBreak/>
        <w:t>9.2. Обработка персонал</w:t>
      </w:r>
      <w:r>
        <w:t>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3E58DC" w:rsidRDefault="00792E65">
      <w:pPr>
        <w:pStyle w:val="a1"/>
      </w:pPr>
      <w:r>
        <w:t>9.3. Обработка перс</w:t>
      </w:r>
      <w:r>
        <w:t>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3E58DC" w:rsidRDefault="00792E65">
      <w:pPr>
        <w:pStyle w:val="a1"/>
      </w:pPr>
      <w:r>
        <w:t xml:space="preserve">9.4. </w:t>
      </w:r>
      <w:proofErr w:type="gramStart"/>
      <w:r>
        <w:t>Обработка перс</w:t>
      </w:r>
      <w:r>
        <w:t>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</w:t>
      </w:r>
      <w:r>
        <w:t>торому субъект персональных данных будет являться выгодоприобретателем или поручителем.</w:t>
      </w:r>
      <w:proofErr w:type="gramEnd"/>
    </w:p>
    <w:p w:rsidR="003E58DC" w:rsidRDefault="00792E65">
      <w:pPr>
        <w:pStyle w:val="a1"/>
      </w:pPr>
      <w: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</w:t>
      </w:r>
      <w:r>
        <w:t>словии, что при этом не нарушаются права и свободы субъекта персональных данных.</w:t>
      </w:r>
    </w:p>
    <w:p w:rsidR="003E58DC" w:rsidRDefault="00792E65">
      <w:pPr>
        <w:pStyle w:val="a1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</w:t>
      </w:r>
      <w:r>
        <w:t>пные персональные данные).</w:t>
      </w:r>
    </w:p>
    <w:p w:rsidR="003E58DC" w:rsidRDefault="00792E65">
      <w:pPr>
        <w:pStyle w:val="a1"/>
      </w:pPr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E58DC" w:rsidRDefault="00792E65">
      <w:pPr>
        <w:pStyle w:val="a1"/>
      </w:pPr>
      <w:r>
        <w:t>10. Порядок сбора, хранения, передачи и других видов обработки персональных данных</w:t>
      </w:r>
    </w:p>
    <w:p w:rsidR="003E58DC" w:rsidRDefault="00792E65">
      <w:pPr>
        <w:pStyle w:val="a1"/>
      </w:pPr>
      <w:r>
        <w:t>Безо</w:t>
      </w:r>
      <w:r>
        <w:t xml:space="preserve">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t>данных.</w:t>
      </w:r>
    </w:p>
    <w:p w:rsidR="003E58DC" w:rsidRDefault="00792E65">
      <w:pPr>
        <w:pStyle w:val="a1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E58DC" w:rsidRDefault="00792E65">
      <w:pPr>
        <w:pStyle w:val="a1"/>
      </w:pPr>
      <w:r>
        <w:t>10.2. Персональные данные Пользователя никогда, ни при каких условиях не будут переданы треть</w:t>
      </w:r>
      <w:r>
        <w:t>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E58DC" w:rsidRDefault="00792E65">
      <w:pPr>
        <w:pStyle w:val="a1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uquantum@yandex.ru с пометкой «Актуализация персональных данных»</w:t>
      </w:r>
      <w:r>
        <w:t>.</w:t>
      </w:r>
    </w:p>
    <w:p w:rsidR="003E58DC" w:rsidRDefault="00792E65">
      <w:pPr>
        <w:pStyle w:val="a1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3E58DC" w:rsidRDefault="00792E65">
      <w:pPr>
        <w:pStyle w:val="a1"/>
      </w:pPr>
      <w:r>
        <w:lastRenderedPageBreak/>
        <w:t>Пользователь может в любой момент отозвать свое согласие на</w:t>
      </w:r>
      <w:r>
        <w:t xml:space="preserve"> обработку персональных данных, направив Оператору уведомление посредством электронной почты на электронный адрес Оператора uquantum@yandex.ru с пометкой «Отзыв согласия на обработку персональных данных».</w:t>
      </w:r>
    </w:p>
    <w:p w:rsidR="003E58DC" w:rsidRDefault="00792E65">
      <w:pPr>
        <w:pStyle w:val="a1"/>
      </w:pPr>
      <w:r>
        <w:t>10.5. Вся информация, которая собирается сторонними</w:t>
      </w:r>
      <w:r>
        <w:t xml:space="preserve">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</w:t>
      </w:r>
      <w:r>
        <w:t>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E58DC" w:rsidRDefault="00792E65">
      <w:pPr>
        <w:pStyle w:val="a1"/>
      </w:pPr>
      <w:r>
        <w:t>10.6. Установленные субъектом персональн</w:t>
      </w:r>
      <w:r>
        <w:t>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</w:t>
      </w:r>
      <w:r>
        <w:t xml:space="preserve"> общественных и иных публичных интересах, определенных законодательством РФ.</w:t>
      </w:r>
    </w:p>
    <w:p w:rsidR="003E58DC" w:rsidRDefault="00792E65">
      <w:pPr>
        <w:pStyle w:val="a1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3E58DC" w:rsidRDefault="00792E65">
      <w:pPr>
        <w:pStyle w:val="a1"/>
      </w:pPr>
      <w:r>
        <w:t>10.8. Оператор осуществляет хранение персональных данных в форме, позволяющей</w:t>
      </w:r>
      <w:r>
        <w:t xml:space="preserve">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</w:t>
      </w:r>
      <w:r>
        <w:t>ому является субъект персональных данных.</w:t>
      </w:r>
    </w:p>
    <w:p w:rsidR="003E58DC" w:rsidRDefault="00792E65">
      <w:pPr>
        <w:pStyle w:val="a1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</w:t>
      </w:r>
      <w:r>
        <w:t>рсональных данных, а также выявление неправомерной обработки персональных данных.</w:t>
      </w:r>
    </w:p>
    <w:p w:rsidR="003E58DC" w:rsidRDefault="00792E65">
      <w:pPr>
        <w:pStyle w:val="a1"/>
      </w:pPr>
      <w:r>
        <w:t>11. Перечень действий, производимых Оператором с полученными персональными данными</w:t>
      </w:r>
    </w:p>
    <w:p w:rsidR="003E58DC" w:rsidRDefault="00792E65">
      <w:pPr>
        <w:pStyle w:val="a1"/>
      </w:pPr>
      <w:r>
        <w:t xml:space="preserve">11.1. </w:t>
      </w:r>
      <w:proofErr w:type="gramStart"/>
      <w:r>
        <w:t>Оператор осуществляет сбор, запись, систематизацию, накопление, хранение, уточнение (</w:t>
      </w:r>
      <w:r>
        <w:t>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3E58DC" w:rsidRDefault="00792E65">
      <w:pPr>
        <w:pStyle w:val="a1"/>
      </w:pPr>
      <w:r>
        <w:t>11.2. Оператор осуществляет автоматизированную обработку персональных данных с п</w:t>
      </w:r>
      <w:r>
        <w:t>олучением и/или передачей полученной информации по информационно-телекоммуникационным сетям или без таковой.</w:t>
      </w:r>
    </w:p>
    <w:p w:rsidR="003E58DC" w:rsidRDefault="00792E65">
      <w:pPr>
        <w:pStyle w:val="a1"/>
      </w:pPr>
      <w:r>
        <w:t>12. Трансграничная передача персональных данных</w:t>
      </w:r>
    </w:p>
    <w:p w:rsidR="003E58DC" w:rsidRDefault="00792E65">
      <w:pPr>
        <w:pStyle w:val="a1"/>
      </w:pPr>
      <w:r>
        <w:t>12.1. Оператор до начала осуществления трансграничной передачи персональных данных обязан убедиться</w:t>
      </w:r>
      <w:r>
        <w:t xml:space="preserve">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3E58DC" w:rsidRDefault="00792E65">
      <w:pPr>
        <w:pStyle w:val="a1"/>
      </w:pPr>
      <w:r>
        <w:lastRenderedPageBreak/>
        <w:t>12.2. Трансграничная передача персональных данных на территории иностр</w:t>
      </w:r>
      <w:r>
        <w:t>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</w:t>
      </w:r>
      <w:r>
        <w:t xml:space="preserve"> является субъект персональных данных.</w:t>
      </w:r>
    </w:p>
    <w:p w:rsidR="003E58DC" w:rsidRDefault="00792E65">
      <w:pPr>
        <w:pStyle w:val="a1"/>
      </w:pPr>
      <w:r>
        <w:t>13. Конфиденциальность персональных данных</w:t>
      </w:r>
    </w:p>
    <w:p w:rsidR="003E58DC" w:rsidRDefault="00792E65">
      <w:pPr>
        <w:pStyle w:val="a1"/>
      </w:pPr>
      <w: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</w:t>
      </w:r>
      <w:r>
        <w:t>данных, если иное не предусмотрено федеральным законом.</w:t>
      </w:r>
    </w:p>
    <w:p w:rsidR="003E58DC" w:rsidRDefault="00792E65">
      <w:pPr>
        <w:pStyle w:val="a1"/>
      </w:pPr>
      <w:r>
        <w:t>14. Заключительные положения</w:t>
      </w:r>
    </w:p>
    <w:p w:rsidR="003E58DC" w:rsidRDefault="00792E65">
      <w:pPr>
        <w:pStyle w:val="a1"/>
      </w:pPr>
      <w: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</w:t>
      </w:r>
      <w:r>
        <w:t>очты uquantum@yandex.ru.</w:t>
      </w:r>
    </w:p>
    <w:p w:rsidR="003E58DC" w:rsidRDefault="00792E65">
      <w:pPr>
        <w:pStyle w:val="a1"/>
      </w:pPr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E58DC" w:rsidRDefault="00792E65">
      <w:pPr>
        <w:pStyle w:val="a1"/>
      </w:pPr>
      <w:r>
        <w:t xml:space="preserve">14.3. Актуальная версия Политики в свободном доступе расположена в </w:t>
      </w:r>
      <w:r>
        <w:t xml:space="preserve">сети Интернет по адресу </w:t>
      </w:r>
      <w:r w:rsidRPr="00792E65">
        <w:rPr>
          <w:rFonts w:hint="eastAsia"/>
        </w:rPr>
        <w:t>http://uquantum.soholms.com</w:t>
      </w:r>
    </w:p>
    <w:p w:rsidR="003E58DC" w:rsidRDefault="003E58DC">
      <w:bookmarkStart w:id="0" w:name="_GoBack"/>
      <w:bookmarkEnd w:id="0"/>
    </w:p>
    <w:sectPr w:rsidR="003E58D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3E58DC"/>
    <w:rsid w:val="003E58DC"/>
    <w:rsid w:val="007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2"/>
    <w:uiPriority w:val="99"/>
    <w:unhideWhenUsed/>
    <w:rsid w:val="00792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2"/>
    <w:uiPriority w:val="99"/>
    <w:unhideWhenUsed/>
    <w:rsid w:val="00792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quantum.sohol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2574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</cp:lastModifiedBy>
  <cp:revision>2</cp:revision>
  <dcterms:created xsi:type="dcterms:W3CDTF">2023-02-01T10:15:00Z</dcterms:created>
  <dcterms:modified xsi:type="dcterms:W3CDTF">2023-02-01T10:19:00Z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2022-10-20T16:40:02Z</dcterms:created>
  <dc:creator/>
  <dc:description/>
  <dc:language>ru-RU</dc:language>
  <cp:lastModifiedBy/>
  <dcterms:modified xsi:type="dcterms:W3CDTF">2022-10-21T15:43:02Z</dcterms:modified>
  <cp:revision>2</cp:revision>
  <dc:subject/>
  <dc:title/>
</cp:coreProperties>
</file>